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96" w:rsidRDefault="00ED5496" w:rsidP="00ED5496">
      <w:pPr>
        <w:pStyle w:val="Default"/>
      </w:pPr>
    </w:p>
    <w:p w:rsidR="00ED5496" w:rsidRDefault="00ED5496" w:rsidP="000E6A7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КРИТЕРИЈУМИ ОЦЕЊИВАЊА ЗА ПРЕДМЕТ</w:t>
      </w:r>
      <w:r w:rsidR="000E6A74">
        <w:rPr>
          <w:b/>
          <w:bCs/>
          <w:sz w:val="28"/>
          <w:szCs w:val="28"/>
        </w:rPr>
        <w:t xml:space="preserve"> </w:t>
      </w:r>
      <w:r w:rsidR="000E6A74">
        <w:rPr>
          <w:b/>
          <w:bCs/>
          <w:sz w:val="28"/>
          <w:szCs w:val="28"/>
          <w:lang w:val="sr-Cyrl-RS"/>
        </w:rPr>
        <w:t xml:space="preserve">САОБРАЋАЈ </w:t>
      </w:r>
      <w:bookmarkStart w:id="0" w:name="_GoBack"/>
      <w:bookmarkEnd w:id="0"/>
      <w:r w:rsidR="000E6A74">
        <w:rPr>
          <w:b/>
          <w:bCs/>
          <w:sz w:val="28"/>
          <w:szCs w:val="28"/>
          <w:lang w:val="sr-Cyrl-RS"/>
        </w:rPr>
        <w:t>-</w:t>
      </w:r>
      <w:r>
        <w:rPr>
          <w:b/>
          <w:bCs/>
          <w:sz w:val="28"/>
          <w:szCs w:val="28"/>
        </w:rPr>
        <w:t xml:space="preserve"> ПРАКТИЧНА НАСТАВА</w:t>
      </w:r>
    </w:p>
    <w:p w:rsidR="00ED5496" w:rsidRDefault="00ED5496" w:rsidP="00ED5496">
      <w:pPr>
        <w:pStyle w:val="Default"/>
        <w:rPr>
          <w:b/>
          <w:bCs/>
          <w:sz w:val="28"/>
          <w:szCs w:val="28"/>
        </w:rPr>
      </w:pPr>
    </w:p>
    <w:p w:rsidR="00ED5496" w:rsidRDefault="00ED5496" w:rsidP="00ED549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D5496" w:rsidRDefault="00ED5496" w:rsidP="00785473">
      <w:pPr>
        <w:pStyle w:val="Default"/>
        <w:spacing w:after="12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Оцену одличан (5) </w:t>
      </w:r>
      <w:r>
        <w:rPr>
          <w:sz w:val="22"/>
          <w:szCs w:val="22"/>
        </w:rPr>
        <w:t xml:space="preserve">добија ученик који је у стању да: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 самостално извршава сложене радне задатке поштујући стандардизовану процедуру, захтеве безбедности и очувања околине, показује иницијативу и прилагођава извођење, начин рада и средства за рад новим ситуацијама;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 решава проблеме који имају и више решења, вреднује и образлаже решења и примењене поступке;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3) изражава се на различите начине (усмено, писано, графички, практично, ликовно и др.), укључујући и коришћење информационих технологија и прилагођава комуникацију и начин презентације различитим контекстима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4) влада моторичким вештинама које захтевају сложеније операције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5) доприноси групном раду тако што уважава мишљења других чланова групе и помаже им у реализацији њихових задатака; фокусиран је на заједнички циљ групног рада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6) континуирано показује заинтересованост и одговорност према сопственом процесу учења, уважава препоруке за напредовање и реализује их. </w:t>
      </w:r>
    </w:p>
    <w:p w:rsidR="00ED5496" w:rsidRDefault="00ED5496" w:rsidP="00785473">
      <w:pPr>
        <w:pStyle w:val="Default"/>
        <w:spacing w:before="120" w:after="120"/>
        <w:rPr>
          <w:sz w:val="22"/>
          <w:szCs w:val="22"/>
        </w:rPr>
      </w:pPr>
      <w:r>
        <w:rPr>
          <w:b/>
          <w:bCs/>
          <w:sz w:val="22"/>
          <w:szCs w:val="22"/>
        </w:rPr>
        <w:t>Оцену врло добар (4</w:t>
      </w:r>
      <w:r>
        <w:rPr>
          <w:sz w:val="22"/>
          <w:szCs w:val="22"/>
        </w:rPr>
        <w:t xml:space="preserve">) добија ученик који је у стању да: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 самостално извршава сложене радне задатке према стандардизованој процедури, бира прибор и алате у складу са задатком и захтевима безбедности и очувања здравља и околине;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 изражава се на различите начине (усмено, писано, графички, практично, ликовно и др.), укључујући и коришћење информационих технологија и прилагођава комуникацију задатим контекстима;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3) влада моторичким вештинама које захтевају сложеније операције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4) заузима ставове на основу сопствених тумачења и аргумената;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5) планира динамику рада, организује активности у групи, реализује сопствене задатке имајући на уму планиране заједничке продукте групног рада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6) континуирано показује заинтересованост за сопствени процес учења, уважава препоруке за напредовање и углавном их реализује. </w:t>
      </w:r>
    </w:p>
    <w:p w:rsidR="00ED5496" w:rsidRDefault="00ED5496" w:rsidP="00785473">
      <w:pPr>
        <w:pStyle w:val="Default"/>
        <w:spacing w:before="120" w:after="12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Оцену добар (3) </w:t>
      </w:r>
      <w:r>
        <w:rPr>
          <w:sz w:val="22"/>
          <w:szCs w:val="22"/>
        </w:rPr>
        <w:t xml:space="preserve">добија ученик који је у стању да: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 самостално извршава рутинске радне задатке према стандардизованој процедури, користећи прибор и алате у складу са захтевима безбедности и очувања здравља и околине;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 извршава додељене задатке у складу с циљевима, очекиваним продуктима и планираном динамиком рада у групи; уважава чланове тима и различитост идеја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3) уме јасно да искаже одређени садржај у складу са захтевом и на одговарајући начин (усмено, писмено, графички, практично, ликовно и др.), укључујући коришћење информационих технологија;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4) савладава основне моторичке вештине</w:t>
      </w:r>
    </w:p>
    <w:p w:rsidR="00785473" w:rsidRDefault="00785473" w:rsidP="00785473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5) показује заинтересованост за сопствени процес учења, уважава препоруке за напредовање и делимично их реализује </w:t>
      </w:r>
    </w:p>
    <w:p w:rsidR="00ED5496" w:rsidRDefault="00ED5496" w:rsidP="00785473">
      <w:pPr>
        <w:pStyle w:val="Default"/>
        <w:spacing w:before="120" w:after="12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Оцену довољан (2) </w:t>
      </w:r>
      <w:r>
        <w:rPr>
          <w:sz w:val="22"/>
          <w:szCs w:val="22"/>
        </w:rPr>
        <w:t xml:space="preserve">добија ученик који је у стању да: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 уме јасно да искаже појединости у оквиру одређеног садржаја, држећи се основног захтева и на одговарајући начин (усмено, писмено, графички, практично, ликовно и др.), укључујући и коришћење информационих технологија;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 влада основним моторичким вештинама и реализује их уз подршку; </w:t>
      </w:r>
    </w:p>
    <w:p w:rsidR="00ED5496" w:rsidRDefault="00ED5496" w:rsidP="00ED54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3) уз инструкције извршава рутинске радне задатке према стандардизованој процедури, користећи прибор и алате у складу са захтевима безбедности и очувања здравља и околине; </w:t>
      </w:r>
    </w:p>
    <w:p w:rsidR="00ED5496" w:rsidRDefault="00ED5496" w:rsidP="00785473">
      <w:pPr>
        <w:pStyle w:val="Default"/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4) повремено показује заинтересованост за сопствени процес учења, а препоруке за напредовање реализује уз стално праћење. </w:t>
      </w:r>
    </w:p>
    <w:p w:rsidR="0097096D" w:rsidRDefault="00ED5496" w:rsidP="00ED5496">
      <w:r>
        <w:rPr>
          <w:b/>
          <w:bCs/>
        </w:rPr>
        <w:t xml:space="preserve">Оцену недовољан (1) </w:t>
      </w:r>
      <w:r>
        <w:t>добија ученик који не испуњава критеријуме за оцену довољан (2) и не показује заинтересованост за сопствени процес учења, нити напредак.</w:t>
      </w:r>
    </w:p>
    <w:sectPr w:rsidR="00970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96"/>
    <w:rsid w:val="000E6A74"/>
    <w:rsid w:val="00785473"/>
    <w:rsid w:val="0097096D"/>
    <w:rsid w:val="00ED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5AFB"/>
  <w15:chartTrackingRefBased/>
  <w15:docId w15:val="{403658DA-6711-4B78-9AE5-56AF5104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D54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2024-09-12T17:19:00Z</dcterms:created>
  <dcterms:modified xsi:type="dcterms:W3CDTF">2024-09-12T18:49:00Z</dcterms:modified>
</cp:coreProperties>
</file>